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884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1" w:hRule="atLeast"/>
          <w:jc w:val="center"/>
        </w:trPr>
        <w:tc>
          <w:tcPr>
            <w:tcW w:w="8844" w:type="dxa"/>
            <w:tcBorders>
              <w:top w:val="nil"/>
              <w:left w:val="nil"/>
              <w:bottom w:val="nil"/>
              <w:right w:val="nil"/>
            </w:tcBorders>
            <w:shd w:val="clear" w:color="auto" w:fill="auto"/>
            <w:vAlign w:val="center"/>
          </w:tcPr>
          <w:p>
            <w:pPr>
              <w:keepNext w:val="0"/>
              <w:keepLines w:val="0"/>
              <w:suppressLineNumbers w:val="0"/>
              <w:snapToGrid w:val="0"/>
              <w:spacing w:before="0" w:beforeAutospacing="0" w:after="0" w:afterAutospacing="0"/>
              <w:ind w:left="0" w:right="0"/>
              <w:jc w:val="center"/>
              <w:rPr>
                <w:rFonts w:hint="eastAsia" w:ascii="方正小标宋简体" w:hAnsi="Bookman Old Style" w:eastAsia="方正小标宋简体"/>
                <w:color w:val="FF0000"/>
                <w:spacing w:val="40"/>
                <w:w w:val="9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134" w:hRule="atLeast"/>
          <w:jc w:val="center"/>
        </w:trPr>
        <w:tc>
          <w:tcPr>
            <w:tcW w:w="8844" w:type="dxa"/>
            <w:tcBorders>
              <w:top w:val="nil"/>
              <w:left w:val="nil"/>
              <w:bottom w:val="nil"/>
              <w:right w:val="nil"/>
            </w:tcBorders>
            <w:shd w:val="clear" w:color="auto" w:fill="auto"/>
            <w:vAlign w:val="center"/>
          </w:tcPr>
          <w:p>
            <w:pPr>
              <w:keepNext w:val="0"/>
              <w:keepLines w:val="0"/>
              <w:suppressLineNumbers w:val="0"/>
              <w:snapToGrid w:val="0"/>
              <w:spacing w:before="0" w:beforeAutospacing="0" w:after="0" w:afterAutospacing="0"/>
              <w:ind w:left="0" w:right="0"/>
              <w:jc w:val="center"/>
              <w:rPr>
                <w:rFonts w:hint="eastAsia" w:ascii="方正小标宋简体" w:hAnsi="Bookman Old Style" w:eastAsia="方正小标宋简体"/>
                <w:color w:val="FF0000"/>
                <w:spacing w:val="40"/>
                <w:sz w:val="84"/>
                <w:szCs w:val="84"/>
              </w:rPr>
            </w:pPr>
            <w:r>
              <w:rPr>
                <w:rFonts w:hint="eastAsia" w:ascii="方正小标宋简体" w:hAnsi="Bookman Old Style" w:eastAsia="方正小标宋简体"/>
                <w:color w:val="FF0000"/>
                <w:spacing w:val="300"/>
                <w:kern w:val="0"/>
                <w:sz w:val="84"/>
                <w:szCs w:val="84"/>
              </w:rPr>
              <w:t>厦门大学文</w:t>
            </w:r>
            <w:r>
              <w:rPr>
                <w:rFonts w:hint="eastAsia" w:ascii="方正小标宋简体" w:hAnsi="Bookman Old Style" w:eastAsia="方正小标宋简体"/>
                <w:color w:val="FF0000"/>
                <w:kern w:val="0"/>
                <w:sz w:val="84"/>
                <w:szCs w:val="84"/>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844" w:type="dxa"/>
            <w:tcBorders>
              <w:top w:val="nil"/>
              <w:left w:val="nil"/>
              <w:bottom w:val="nil"/>
              <w:right w:val="nil"/>
            </w:tcBorders>
            <w:shd w:val="clear" w:color="auto" w:fill="auto"/>
            <w:vAlign w:val="bottom"/>
          </w:tcPr>
          <w:p>
            <w:pPr>
              <w:keepNext w:val="0"/>
              <w:keepLines w:val="0"/>
              <w:suppressLineNumbers w:val="0"/>
              <w:spacing w:before="0" w:beforeLines="0" w:beforeAutospacing="0" w:after="0" w:afterLines="0" w:afterAutospacing="0" w:line="560" w:lineRule="exact"/>
              <w:ind w:left="0" w:right="0"/>
              <w:contextualSpacing/>
              <w:jc w:val="center"/>
              <w:rPr>
                <w:rFonts w:hint="default" w:ascii="Times New Roman" w:hAnsi="Times New Roman" w:eastAsia="仿宋"/>
                <w:b/>
                <w:color w:val="FF0000"/>
                <w:spacing w:val="50"/>
                <w:w w:val="90"/>
                <w:sz w:val="32"/>
                <w:szCs w:val="32"/>
                <w:lang w:eastAsia="zh-CN"/>
              </w:rPr>
            </w:pPr>
            <w:bookmarkStart w:id="0" w:name="docnum"/>
            <w:r>
              <w:rPr>
                <w:rFonts w:hint="default" w:ascii="Times New Roman" w:hAnsi="Times New Roman" w:eastAsia="仿宋"/>
                <w:sz w:val="32"/>
                <w:szCs w:val="32"/>
                <w:lang w:eastAsia="zh-CN"/>
              </w:rPr>
              <w:t>厦大科〔2022〕153号</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844" w:type="dxa"/>
            <w:tcBorders>
              <w:top w:val="nil"/>
              <w:left w:val="nil"/>
              <w:bottom w:val="nil"/>
              <w:right w:val="nil"/>
            </w:tcBorders>
            <w:shd w:val="clear" w:color="auto" w:fill="auto"/>
            <w:vAlign w:val="bottom"/>
          </w:tcPr>
          <w:p>
            <w:pPr>
              <w:keepNext w:val="0"/>
              <w:keepLines w:val="0"/>
              <w:suppressLineNumbers w:val="0"/>
              <w:snapToGrid w:val="0"/>
              <w:spacing w:before="0" w:beforeLines="0" w:beforeAutospacing="0" w:after="0" w:afterLines="0" w:afterAutospacing="0" w:line="560" w:lineRule="exact"/>
              <w:ind w:left="0" w:right="0"/>
              <w:jc w:val="center"/>
              <w:rPr>
                <w:rFonts w:hint="default" w:ascii="Times New Roman" w:hAnsi="Times New Roman" w:eastAsia="仿宋"/>
                <w:sz w:val="32"/>
                <w:szCs w:val="32"/>
              </w:rPr>
            </w:pPr>
            <w:bookmarkStart w:id="3" w:name="_GoBack"/>
            <w:r>
              <w:rPr>
                <w:rFonts w:hint="default" w:ascii="Times New Roman" w:hAnsi="Times New Roman" w:eastAsia="仿宋"/>
                <w:sz w:val="32"/>
                <w:szCs w:val="32"/>
              </w:rPr>
              <mc:AlternateContent>
                <mc:Choice Requires="wps">
                  <w:drawing>
                    <wp:anchor distT="0" distB="0" distL="114300" distR="114300" simplePos="0" relativeHeight="251658240" behindDoc="0" locked="0" layoutInCell="1" allowOverlap="1">
                      <wp:simplePos x="0" y="0"/>
                      <wp:positionH relativeFrom="column">
                        <wp:posOffset>-64770</wp:posOffset>
                      </wp:positionH>
                      <wp:positionV relativeFrom="paragraph">
                        <wp:posOffset>165100</wp:posOffset>
                      </wp:positionV>
                      <wp:extent cx="5615940" cy="0"/>
                      <wp:effectExtent l="12065" t="10160" r="10795" b="18415"/>
                      <wp:wrapNone/>
                      <wp:docPr id="2" name="AutoShape 12"/>
                      <wp:cNvGraphicFramePr/>
                      <a:graphic xmlns:a="http://schemas.openxmlformats.org/drawingml/2006/main">
                        <a:graphicData uri="http://schemas.microsoft.com/office/word/2010/wordprocessingShape">
                          <wps:wsp>
                            <wps:cNvCnPr>
                              <a:cxnSpLocks noChangeShapeType="1"/>
                            </wps:cNvCnPr>
                            <wps:spPr bwMode="auto">
                              <a:xfrm>
                                <a:off x="0" y="0"/>
                                <a:ext cx="5615940" cy="0"/>
                              </a:xfrm>
                              <a:prstGeom prst="straightConnector1">
                                <a:avLst/>
                              </a:prstGeom>
                              <a:noFill/>
                              <a:ln w="19050">
                                <a:solidFill>
                                  <a:srgbClr val="FF0000"/>
                                </a:solidFill>
                                <a:round/>
                              </a:ln>
                            </wps:spPr>
                            <wps:bodyPr/>
                          </wps:wsp>
                        </a:graphicData>
                      </a:graphic>
                    </wp:anchor>
                  </w:drawing>
                </mc:Choice>
                <mc:Fallback>
                  <w:pict>
                    <v:shape id="AutoShape 12" o:spid="_x0000_s1026" o:spt="32" type="#_x0000_t32" style="position:absolute;left:0pt;margin-left:-5.1pt;margin-top:13pt;height:0pt;width:442.2pt;z-index:251658240;mso-width-relative:page;mso-height-relative:page;" filled="f" stroked="t" coordsize="21600,21600" o:gfxdata="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FgAAAGRycy9QSwECFAAUAAAACACHTuJAcOWMhNYAAAAJAQAADwAAAAAAAAABACAAAAA4&#10;AAAAZHJzL2Rvd25yZXYueG1sUEsBAhQAFAAAAAgAh07iQAn1Kta9AQAAZgMAAA4AAAAAAAAAAQAg&#10;AAAAOwEAAGRycy9lMm9Eb2MueG1sUEsFBgAAAAAGAAYAWQEAAGoFAAAAAA==&#10;">
                      <v:fill on="f" focussize="0,0"/>
                      <v:stroke weight="1.5pt" color="#FF0000" joinstyle="round"/>
                      <v:imagedata o:title=""/>
                      <o:lock v:ext="edit" aspectratio="f"/>
                    </v:shape>
                  </w:pict>
                </mc:Fallback>
              </mc:AlternateContent>
            </w:r>
            <w:bookmarkEnd w:id="3"/>
          </w:p>
        </w:tc>
      </w:tr>
    </w:tbl>
    <w:p>
      <w:pPr>
        <w:widowControl/>
        <w:adjustRightInd w:val="0"/>
        <w:spacing w:beforeLines="0" w:afterLines="0" w:line="560" w:lineRule="exact"/>
        <w:contextualSpacing/>
        <w:rPr>
          <w:rFonts w:hint="default" w:ascii="Times New Roman" w:hAnsi="Times New Roman" w:eastAsia="仿宋"/>
          <w:sz w:val="32"/>
          <w:szCs w:val="32"/>
        </w:rPr>
      </w:pPr>
    </w:p>
    <w:p>
      <w:pPr>
        <w:pStyle w:val="21"/>
        <w:spacing w:beforeLines="0" w:after="0" w:afterLines="0" w:line="560" w:lineRule="exact"/>
        <w:rPr>
          <w:rFonts w:hint="eastAsia" w:ascii="方正小标宋简体" w:hAnsi="方正小标宋简体" w:cs="方正小标宋简体"/>
          <w:szCs w:val="44"/>
        </w:rPr>
      </w:pPr>
      <w:bookmarkStart w:id="1" w:name="redhead"/>
      <w:r>
        <w:rPr>
          <w:rFonts w:hint="eastAsia" w:ascii="方正小标宋简体" w:hAnsi="方正小标宋简体" w:cs="方正小标宋简体"/>
          <w:szCs w:val="44"/>
        </w:rPr>
        <w:t>关于印发《厦门大学科研财务助理</w:t>
      </w:r>
    </w:p>
    <w:p>
      <w:pPr>
        <w:pStyle w:val="21"/>
        <w:spacing w:beforeLines="0" w:after="0" w:afterLines="0" w:line="560" w:lineRule="exact"/>
        <w:rPr>
          <w:rFonts w:hint="eastAsia" w:ascii="方正小标宋简体" w:hAnsi="方正小标宋简体" w:eastAsia="方正小标宋简体" w:cs="方正小标宋简体"/>
          <w:sz w:val="44"/>
          <w:szCs w:val="44"/>
        </w:rPr>
      </w:pPr>
      <w:r>
        <w:rPr>
          <w:rFonts w:hint="eastAsia" w:ascii="方正小标宋简体" w:hAnsi="方正小标宋简体" w:cs="方正小标宋简体"/>
          <w:szCs w:val="44"/>
        </w:rPr>
        <w:t>管理办法》的通知</w:t>
      </w:r>
    </w:p>
    <w:p>
      <w:pPr>
        <w:pStyle w:val="21"/>
        <w:spacing w:beforeLines="0" w:after="0" w:afterLines="0" w:line="560" w:lineRule="exact"/>
        <w:rPr>
          <w:rFonts w:hint="eastAsia" w:ascii="方正小标宋简体" w:hAnsi="方正小标宋简体" w:eastAsia="方正小标宋简体" w:cs="方正小标宋简体"/>
          <w:sz w:val="44"/>
          <w:szCs w:val="44"/>
        </w:rPr>
      </w:pPr>
    </w:p>
    <w:p>
      <w:pPr>
        <w:pStyle w:val="21"/>
        <w:spacing w:beforeLines="0" w:after="0" w:afterLines="0" w:line="560" w:lineRule="exact"/>
        <w:jc w:val="both"/>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全校各单位：</w:t>
      </w:r>
    </w:p>
    <w:p>
      <w:pPr>
        <w:pStyle w:val="21"/>
        <w:spacing w:beforeLines="0" w:after="0" w:afterLines="0" w:line="560" w:lineRule="exact"/>
        <w:ind w:left="0" w:leftChars="0" w:firstLine="0" w:firstLineChars="0"/>
        <w:jc w:val="both"/>
        <w:rPr>
          <w:rFonts w:hint="default" w:ascii="Times New Roman" w:hAnsi="Times New Roman" w:eastAsia="仿宋" w:cs="Times New Roman"/>
          <w:bCs/>
          <w:sz w:val="32"/>
          <w:szCs w:val="32"/>
        </w:rPr>
      </w:pPr>
      <w:r>
        <w:rPr>
          <w:rFonts w:hint="default" w:eastAsia="仿宋" w:cs="Times New Roman"/>
          <w:bCs/>
          <w:sz w:val="32"/>
          <w:szCs w:val="32"/>
        </w:rPr>
        <w:t xml:space="preserve">    </w:t>
      </w:r>
      <w:r>
        <w:rPr>
          <w:rFonts w:hint="default" w:ascii="Times New Roman" w:hAnsi="Times New Roman" w:eastAsia="仿宋" w:cs="Times New Roman"/>
          <w:bCs/>
          <w:sz w:val="32"/>
          <w:szCs w:val="32"/>
        </w:rPr>
        <w:t>《厦门大学科研财务助理管理办法》经厦门大学2022年第19次校长办公会议、中共厦门大学第十一届委员会常务委员会第172次会议审议通过，现予以印发，请遵照执行。</w:t>
      </w:r>
    </w:p>
    <w:p>
      <w:pPr>
        <w:pStyle w:val="21"/>
        <w:spacing w:beforeLines="0" w:after="0" w:afterLines="0" w:line="560" w:lineRule="exact"/>
        <w:ind w:firstLine="0" w:firstLineChars="0"/>
        <w:jc w:val="both"/>
        <w:rPr>
          <w:rFonts w:hint="default" w:ascii="Times New Roman" w:hAnsi="Times New Roman" w:eastAsia="仿宋" w:cs="Times New Roman"/>
          <w:bCs/>
          <w:sz w:val="32"/>
          <w:szCs w:val="32"/>
        </w:rPr>
      </w:pPr>
      <w:r>
        <w:rPr>
          <w:rFonts w:hint="default" w:eastAsia="仿宋" w:cs="Times New Roman"/>
          <w:bCs/>
          <w:sz w:val="32"/>
          <w:szCs w:val="32"/>
        </w:rPr>
        <w:t xml:space="preserve">    </w:t>
      </w:r>
      <w:r>
        <w:rPr>
          <w:rFonts w:hint="default" w:ascii="Times New Roman" w:hAnsi="Times New Roman" w:eastAsia="仿宋" w:cs="Times New Roman"/>
          <w:bCs/>
          <w:sz w:val="32"/>
          <w:szCs w:val="32"/>
        </w:rPr>
        <w:t>特此通知。</w:t>
      </w:r>
    </w:p>
    <w:p>
      <w:pPr>
        <w:pStyle w:val="21"/>
        <w:wordWrap w:val="0"/>
        <w:spacing w:beforeLines="0" w:after="0" w:afterLines="0" w:line="560" w:lineRule="exact"/>
        <w:ind w:firstLine="0" w:firstLineChars="0"/>
        <w:jc w:val="both"/>
        <w:rPr>
          <w:rFonts w:hint="default" w:ascii="Times New Roman" w:hAnsi="Times New Roman" w:eastAsia="仿宋" w:cs="Times New Roman"/>
          <w:bCs/>
          <w:sz w:val="32"/>
          <w:szCs w:val="32"/>
        </w:rPr>
      </w:pPr>
    </w:p>
    <w:p>
      <w:pPr>
        <w:pStyle w:val="21"/>
        <w:wordWrap w:val="0"/>
        <w:spacing w:beforeLines="0" w:after="0" w:afterLines="0" w:line="560" w:lineRule="exact"/>
        <w:ind w:firstLine="0" w:firstLineChars="0"/>
        <w:jc w:val="both"/>
        <w:rPr>
          <w:rFonts w:hint="default" w:ascii="Times New Roman" w:hAnsi="Times New Roman" w:eastAsia="仿宋" w:cs="Times New Roman"/>
          <w:bCs/>
          <w:sz w:val="32"/>
          <w:szCs w:val="32"/>
        </w:rPr>
      </w:pPr>
    </w:p>
    <w:p>
      <w:pPr>
        <w:pStyle w:val="21"/>
        <w:wordWrap w:val="0"/>
        <w:spacing w:beforeLines="0" w:after="0" w:afterLines="0" w:line="560" w:lineRule="exact"/>
        <w:ind w:firstLine="0" w:firstLineChars="0"/>
        <w:jc w:val="both"/>
        <w:rPr>
          <w:rFonts w:hint="default" w:ascii="Times New Roman" w:hAnsi="Times New Roman" w:eastAsia="仿宋" w:cs="Times New Roman"/>
          <w:bCs/>
          <w:sz w:val="32"/>
          <w:szCs w:val="32"/>
        </w:rPr>
      </w:pPr>
      <w:r>
        <w:rPr>
          <w:rFonts w:hint="default" w:eastAsia="仿宋" w:cs="Times New Roman"/>
          <w:bCs/>
          <w:sz w:val="32"/>
          <w:szCs w:val="32"/>
        </w:rPr>
        <w:t xml:space="preserve">                                       </w:t>
      </w:r>
      <w:r>
        <w:rPr>
          <w:rFonts w:hint="default" w:ascii="Times New Roman" w:hAnsi="Times New Roman" w:eastAsia="仿宋" w:cs="Times New Roman"/>
          <w:bCs/>
          <w:sz w:val="32"/>
          <w:szCs w:val="32"/>
        </w:rPr>
        <w:t xml:space="preserve">厦门大学   </w:t>
      </w:r>
    </w:p>
    <w:p>
      <w:pPr>
        <w:pStyle w:val="21"/>
        <w:spacing w:beforeLines="0" w:after="0" w:afterLines="0" w:line="560" w:lineRule="exact"/>
        <w:ind w:firstLine="0" w:firstLineChars="0"/>
        <w:jc w:val="both"/>
        <w:rPr>
          <w:rFonts w:hint="default" w:ascii="Times New Roman" w:hAnsi="Times New Roman" w:eastAsia="仿宋" w:cs="Times New Roman"/>
          <w:bCs/>
          <w:sz w:val="32"/>
          <w:szCs w:val="32"/>
        </w:rPr>
      </w:pPr>
      <w:r>
        <w:rPr>
          <w:rFonts w:hint="default" w:eastAsia="仿宋" w:cs="Times New Roman"/>
          <w:bCs/>
          <w:sz w:val="32"/>
          <w:szCs w:val="32"/>
        </w:rPr>
        <w:t xml:space="preserve">                                    </w:t>
      </w:r>
      <w:r>
        <w:rPr>
          <w:rFonts w:hint="default" w:ascii="Times New Roman" w:hAnsi="Times New Roman" w:eastAsia="仿宋" w:cs="Times New Roman"/>
          <w:bCs/>
          <w:sz w:val="32"/>
          <w:szCs w:val="32"/>
        </w:rPr>
        <w:t>2022年</w:t>
      </w:r>
      <w:r>
        <w:rPr>
          <w:rFonts w:hint="default" w:ascii="Times New Roman" w:hAnsi="Times New Roman" w:eastAsia="仿宋" w:cs="Times New Roman"/>
          <w:bCs/>
          <w:sz w:val="32"/>
          <w:szCs w:val="32"/>
          <w:lang w:val="en-US" w:eastAsia="zh-CN"/>
        </w:rPr>
        <w:t>8</w:t>
      </w:r>
      <w:r>
        <w:rPr>
          <w:rFonts w:hint="default" w:ascii="Times New Roman" w:hAnsi="Times New Roman" w:eastAsia="仿宋" w:cs="Times New Roman"/>
          <w:bCs/>
          <w:sz w:val="32"/>
          <w:szCs w:val="32"/>
        </w:rPr>
        <w:t>月10日</w:t>
      </w:r>
    </w:p>
    <w:p>
      <w:pPr>
        <w:spacing w:beforeLines="0" w:after="579" w:line="560" w:lineRule="exact"/>
        <w:ind w:firstLine="88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p>
    <w:p>
      <w:pPr>
        <w:spacing w:beforeLines="0" w:after="579" w:line="560" w:lineRule="exact"/>
        <w:ind w:firstLine="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厦门大学科研财务助理管理办法</w:t>
      </w:r>
    </w:p>
    <w:p>
      <w:pPr>
        <w:pStyle w:val="2"/>
        <w:numPr>
          <w:ilvl w:val="-1"/>
          <w:numId w:val="0"/>
        </w:numPr>
        <w:spacing w:before="0" w:beforeLines="0" w:afterLines="0" w:line="560" w:lineRule="exact"/>
        <w:ind w:left="0"/>
        <w:rPr>
          <w:rFonts w:hint="eastAsia" w:ascii="黑体" w:hAnsi="黑体" w:cs="黑体"/>
          <w:b w:val="0"/>
          <w:bCs w:val="0"/>
          <w:szCs w:val="32"/>
        </w:rPr>
      </w:pPr>
      <w:r>
        <w:rPr>
          <w:rFonts w:hint="default" w:ascii="黑体" w:hAnsi="黑体" w:cs="黑体"/>
          <w:b w:val="0"/>
          <w:bCs w:val="0"/>
          <w:szCs w:val="32"/>
        </w:rPr>
        <w:t xml:space="preserve">第一章  </w:t>
      </w:r>
      <w:r>
        <w:rPr>
          <w:rFonts w:hint="eastAsia" w:ascii="黑体" w:hAnsi="黑体" w:cs="黑体"/>
          <w:b w:val="0"/>
          <w:bCs w:val="0"/>
          <w:szCs w:val="32"/>
        </w:rPr>
        <w:t>总 则</w:t>
      </w:r>
    </w:p>
    <w:p>
      <w:pPr>
        <w:pStyle w:val="3"/>
        <w:spacing w:beforeLines="0" w:afterLines="0" w:line="560" w:lineRule="exact"/>
        <w:ind w:firstLine="632"/>
        <w:jc w:val="both"/>
        <w:rPr>
          <w:rFonts w:hint="default" w:cs="Times New Roman"/>
        </w:rPr>
      </w:pPr>
      <w:r>
        <w:rPr>
          <w:rFonts w:hint="default" w:ascii="Times New Roman" w:hAnsi="Times New Roman" w:cs="Times New Roman"/>
        </w:rPr>
        <w:t>为了贯彻落实《中共中央办公厅、国务院办公厅印发&lt;关于进一步完善中央财政科研项目资金管理等政策的若干意见&gt;的通知》（2016年）、《国务院办公厅关于改革完善中央财政科研经费管理的若干意见》（国办发〔2021〕32号）精神，加强财务管理与科研工作的有效衔接，减轻科研人员负担，规范学校科研财务助理管理，现结合我校科研、财务工作实际，制定本办法。</w:t>
      </w:r>
    </w:p>
    <w:p>
      <w:pPr>
        <w:pStyle w:val="3"/>
        <w:spacing w:beforeLines="0" w:afterLines="0" w:line="560" w:lineRule="exact"/>
        <w:ind w:firstLine="632"/>
        <w:jc w:val="both"/>
        <w:rPr>
          <w:rFonts w:hint="default" w:cs="Times New Roman"/>
        </w:rPr>
      </w:pPr>
      <w:r>
        <w:rPr>
          <w:rFonts w:hint="default" w:ascii="Times New Roman" w:hAnsi="Times New Roman" w:cs="Times New Roman"/>
        </w:rPr>
        <w:t>本办法所称科研财务助理是指为学校科研项目服务以科研经费使用和管理为主要服务内容的辅助性财务管理人员。</w:t>
      </w:r>
    </w:p>
    <w:p>
      <w:pPr>
        <w:pStyle w:val="3"/>
        <w:spacing w:beforeLines="0" w:afterLines="0" w:line="560" w:lineRule="exact"/>
        <w:ind w:firstLine="632"/>
        <w:jc w:val="both"/>
        <w:rPr>
          <w:rFonts w:hint="default" w:ascii="Times New Roman" w:hAnsi="Times New Roman" w:cs="Times New Roman"/>
        </w:rPr>
      </w:pPr>
      <w:r>
        <w:rPr>
          <w:rFonts w:hint="default" w:ascii="Times New Roman" w:hAnsi="Times New Roman" w:cs="Times New Roman"/>
        </w:rPr>
        <w:t>科研财务助理由各二级单位（含学院、研究院、直属系、中心等及其他不具有法人资格的单位）按</w:t>
      </w:r>
      <w:r>
        <w:rPr>
          <w:rFonts w:hint="eastAsia" w:ascii="仿宋" w:hAnsi="仿宋" w:cs="仿宋"/>
        </w:rPr>
        <w:t>照“按需设岗、依法用工、规范管理”的原则统一管理。项目负责人对所</w:t>
      </w:r>
      <w:r>
        <w:rPr>
          <w:rFonts w:hint="default" w:ascii="Times New Roman" w:hAnsi="Times New Roman" w:cs="Times New Roman"/>
        </w:rPr>
        <w:t>聘用财务助理人员工作的真实性和合规性负责。</w:t>
      </w:r>
    </w:p>
    <w:p>
      <w:pPr>
        <w:pStyle w:val="2"/>
        <w:numPr>
          <w:ilvl w:val="-1"/>
          <w:numId w:val="0"/>
        </w:numPr>
        <w:spacing w:beforeLines="0" w:line="560" w:lineRule="exact"/>
        <w:ind w:left="200" w:firstLine="0"/>
        <w:rPr>
          <w:rFonts w:hint="default"/>
        </w:rPr>
      </w:pPr>
    </w:p>
    <w:p>
      <w:pPr>
        <w:pStyle w:val="2"/>
        <w:numPr>
          <w:ilvl w:val="-1"/>
          <w:numId w:val="0"/>
        </w:numPr>
        <w:spacing w:before="0" w:beforeLines="0" w:afterLines="0" w:line="560" w:lineRule="exact"/>
        <w:ind w:left="94" w:leftChars="45"/>
        <w:rPr>
          <w:rFonts w:hint="default" w:ascii="黑体" w:hAnsi="黑体" w:cs="黑体"/>
          <w:b w:val="0"/>
          <w:bCs w:val="0"/>
          <w:szCs w:val="32"/>
        </w:rPr>
      </w:pPr>
      <w:r>
        <w:rPr>
          <w:rFonts w:hint="default" w:ascii="黑体" w:hAnsi="黑体" w:cs="黑体"/>
          <w:b w:val="0"/>
          <w:bCs w:val="0"/>
          <w:szCs w:val="32"/>
        </w:rPr>
        <w:t>第二章  工作职责</w:t>
      </w:r>
    </w:p>
    <w:p>
      <w:pPr>
        <w:pStyle w:val="3"/>
        <w:spacing w:beforeLines="0" w:afterLines="0" w:line="560" w:lineRule="exact"/>
        <w:ind w:firstLine="632"/>
        <w:jc w:val="both"/>
        <w:rPr>
          <w:rFonts w:hint="default" w:cs="Times New Roman"/>
        </w:rPr>
      </w:pPr>
      <w:r>
        <w:rPr>
          <w:rFonts w:hint="default" w:ascii="Times New Roman" w:hAnsi="Times New Roman" w:cs="Times New Roman"/>
        </w:rPr>
        <w:t>科研财务助理工作职责如下：</w:t>
      </w:r>
    </w:p>
    <w:p>
      <w:pPr>
        <w:spacing w:beforeLines="0" w:afterLines="0" w:line="560" w:lineRule="exact"/>
        <w:ind w:firstLine="632"/>
        <w:rPr>
          <w:rFonts w:hint="default" w:ascii="Times New Roman" w:hAnsi="Times New Roman" w:eastAsia="仿宋"/>
          <w:sz w:val="32"/>
          <w:szCs w:val="32"/>
        </w:rPr>
      </w:pPr>
      <w:r>
        <w:rPr>
          <w:rFonts w:hint="default" w:ascii="Times New Roman" w:hAnsi="Times New Roman" w:eastAsia="仿宋"/>
          <w:sz w:val="32"/>
          <w:szCs w:val="32"/>
        </w:rPr>
        <w:t>（一）熟悉并严格遵守国家各级各类科研项目经费管理规定，认真贯彻执行国家财经法律法规、学校各项财务制度。</w:t>
      </w:r>
    </w:p>
    <w:p>
      <w:pPr>
        <w:spacing w:beforeLines="0" w:afterLines="0" w:line="560" w:lineRule="exact"/>
        <w:ind w:firstLine="632"/>
        <w:rPr>
          <w:rFonts w:hint="default" w:ascii="Times New Roman" w:hAnsi="Times New Roman" w:eastAsia="仿宋"/>
          <w:sz w:val="32"/>
          <w:szCs w:val="32"/>
        </w:rPr>
      </w:pPr>
      <w:r>
        <w:rPr>
          <w:rFonts w:hint="default" w:ascii="Times New Roman" w:hAnsi="Times New Roman" w:eastAsia="仿宋"/>
          <w:sz w:val="32"/>
          <w:szCs w:val="32"/>
        </w:rPr>
        <w:t>（二）协助科研项目负责人按照有关财经法律法规和科研经费管理制度，科学合理、规范地编制科研项目预算并按照有关财务制度规定编报科研项目决算；按照批复预算和合同（任务书）使用经费，确保经费执行进度。</w:t>
      </w:r>
    </w:p>
    <w:p>
      <w:pPr>
        <w:spacing w:beforeLines="0" w:afterLines="0" w:line="560" w:lineRule="exact"/>
        <w:ind w:firstLine="632"/>
        <w:rPr>
          <w:rFonts w:hint="default" w:ascii="Times New Roman" w:hAnsi="Times New Roman" w:eastAsia="仿宋"/>
          <w:sz w:val="32"/>
          <w:szCs w:val="32"/>
        </w:rPr>
      </w:pPr>
      <w:r>
        <w:rPr>
          <w:rFonts w:hint="default" w:ascii="Times New Roman" w:hAnsi="Times New Roman" w:eastAsia="仿宋"/>
          <w:sz w:val="32"/>
          <w:szCs w:val="32"/>
        </w:rPr>
        <w:t>（三）对科研人员宣传有关财经法律法规和科研经费管理制度。</w:t>
      </w:r>
    </w:p>
    <w:p>
      <w:pPr>
        <w:spacing w:beforeLines="0" w:afterLines="0" w:line="560" w:lineRule="exact"/>
        <w:ind w:firstLine="632"/>
        <w:rPr>
          <w:rFonts w:hint="default" w:ascii="Times New Roman" w:hAnsi="Times New Roman" w:eastAsia="仿宋"/>
          <w:sz w:val="32"/>
          <w:szCs w:val="32"/>
        </w:rPr>
      </w:pPr>
      <w:r>
        <w:rPr>
          <w:rFonts w:hint="default" w:ascii="Times New Roman" w:hAnsi="Times New Roman" w:eastAsia="仿宋"/>
          <w:sz w:val="32"/>
          <w:szCs w:val="32"/>
        </w:rPr>
        <w:t>（四）积极配合上级部门、财务、审计等有关部门或由其委托的社会中介机构，根据国家有关法规政策和学校规章制度对科研项目执行、科研经费使用和管理情况等进行的检查监督。</w:t>
      </w:r>
    </w:p>
    <w:p>
      <w:pPr>
        <w:spacing w:beforeLines="0" w:afterLines="0" w:line="560" w:lineRule="exact"/>
        <w:ind w:firstLine="632"/>
        <w:rPr>
          <w:rFonts w:hint="default" w:ascii="Times New Roman" w:hAnsi="Times New Roman" w:eastAsia="仿宋"/>
          <w:sz w:val="32"/>
          <w:szCs w:val="32"/>
        </w:rPr>
      </w:pPr>
      <w:r>
        <w:rPr>
          <w:rFonts w:hint="default" w:ascii="Times New Roman" w:hAnsi="Times New Roman" w:eastAsia="仿宋"/>
          <w:sz w:val="32"/>
          <w:szCs w:val="32"/>
        </w:rPr>
        <w:t>（五）负责科研项目经费使用的全过程（包括项目预算编制和调剂、预算执行、经费支出、财务决算和验收等）服务。</w:t>
      </w:r>
    </w:p>
    <w:p>
      <w:pPr>
        <w:pStyle w:val="3"/>
        <w:numPr>
          <w:ilvl w:val="0"/>
          <w:numId w:val="0"/>
        </w:numPr>
        <w:spacing w:beforeLines="0" w:afterLines="0" w:line="560" w:lineRule="exact"/>
        <w:ind w:firstLine="572" w:firstLineChars="179"/>
        <w:jc w:val="both"/>
        <w:rPr>
          <w:rFonts w:hint="default" w:ascii="Times New Roman" w:hAnsi="Times New Roman" w:cs="Times New Roman"/>
        </w:rPr>
      </w:pPr>
      <w:r>
        <w:rPr>
          <w:rFonts w:hint="default" w:ascii="Times New Roman" w:hAnsi="Times New Roman" w:cs="Times New Roman"/>
        </w:rPr>
        <w:t>（六）科研财务助理对项目组所承担的科研任务负有保密义务，具体要求按有关保密规定执行。</w:t>
      </w:r>
    </w:p>
    <w:p>
      <w:pPr>
        <w:pStyle w:val="3"/>
        <w:numPr>
          <w:ilvl w:val="0"/>
          <w:numId w:val="0"/>
        </w:numPr>
        <w:spacing w:beforeLines="0" w:afterLines="0" w:line="560" w:lineRule="exact"/>
        <w:ind w:firstLine="572" w:firstLineChars="179"/>
        <w:jc w:val="both"/>
        <w:rPr>
          <w:rFonts w:hint="default" w:ascii="Times New Roman" w:hAnsi="Times New Roman" w:cs="Times New Roman"/>
        </w:rPr>
      </w:pPr>
    </w:p>
    <w:p>
      <w:pPr>
        <w:pStyle w:val="2"/>
        <w:numPr>
          <w:ilvl w:val="-1"/>
          <w:numId w:val="0"/>
        </w:numPr>
        <w:spacing w:before="0" w:beforeLines="0" w:afterLines="0" w:line="560" w:lineRule="exact"/>
        <w:rPr>
          <w:rFonts w:hint="default" w:eastAsia="仿宋" w:cs="Times New Roman"/>
          <w:szCs w:val="32"/>
        </w:rPr>
      </w:pPr>
      <w:r>
        <w:rPr>
          <w:rFonts w:hint="default" w:ascii="黑体" w:hAnsi="黑体" w:cs="黑体"/>
          <w:b w:val="0"/>
          <w:bCs w:val="0"/>
          <w:szCs w:val="32"/>
        </w:rPr>
        <w:t>第三章  聘用管理</w:t>
      </w:r>
      <w:r>
        <w:rPr>
          <w:rFonts w:hint="default" w:eastAsia="仿宋" w:cs="Times New Roman"/>
          <w:szCs w:val="32"/>
        </w:rPr>
        <w:t xml:space="preserve"> </w:t>
      </w:r>
    </w:p>
    <w:p>
      <w:pPr>
        <w:pStyle w:val="3"/>
        <w:spacing w:beforeLines="0" w:afterLines="0" w:line="560" w:lineRule="exact"/>
        <w:ind w:firstLine="632"/>
        <w:jc w:val="both"/>
        <w:rPr>
          <w:rFonts w:hint="default" w:cs="Times New Roman"/>
        </w:rPr>
      </w:pPr>
      <w:r>
        <w:rPr>
          <w:rFonts w:hint="default" w:ascii="Times New Roman" w:hAnsi="Times New Roman" w:cs="Times New Roman"/>
        </w:rPr>
        <w:t>科研财务助理岗位可根据实际需要由二级单位在单位现有学校核定的编制中统筹解决，或采用劳务派遣方式用工，确保每个项目配有相对固定的科研财务助理。</w:t>
      </w:r>
    </w:p>
    <w:p>
      <w:pPr>
        <w:pStyle w:val="3"/>
        <w:spacing w:beforeLines="0" w:afterLines="0" w:line="560" w:lineRule="exact"/>
        <w:ind w:firstLine="632"/>
        <w:jc w:val="both"/>
        <w:rPr>
          <w:rFonts w:hint="default" w:cs="Times New Roman"/>
        </w:rPr>
      </w:pPr>
      <w:r>
        <w:rPr>
          <w:rFonts w:hint="default" w:ascii="Times New Roman" w:hAnsi="Times New Roman" w:cs="Times New Roman"/>
        </w:rPr>
        <w:t>使用学校岗位聘用的科研财务助理必须符合学校人事聘任标准，按照学校现有的规定和程序进行招聘。使用劳务派遣方式用工的科研财务助理按照现有劳务派遣用工的有关程序招聘。科研财务助理须符合以下条件：</w:t>
      </w:r>
    </w:p>
    <w:p>
      <w:pPr>
        <w:spacing w:beforeLines="0" w:afterLines="0" w:line="560" w:lineRule="exact"/>
        <w:ind w:firstLine="640" w:firstLineChars="200"/>
        <w:rPr>
          <w:rFonts w:hint="default" w:ascii="Times New Roman" w:hAnsi="Times New Roman" w:eastAsia="仿宋"/>
          <w:sz w:val="32"/>
          <w:szCs w:val="32"/>
        </w:rPr>
      </w:pPr>
      <w:r>
        <w:rPr>
          <w:rFonts w:hint="default" w:ascii="Times New Roman" w:hAnsi="Times New Roman" w:eastAsia="仿宋"/>
          <w:sz w:val="32"/>
          <w:szCs w:val="32"/>
        </w:rPr>
        <w:t>1</w:t>
      </w:r>
      <w:r>
        <w:rPr>
          <w:rFonts w:hint="eastAsia" w:ascii="Times New Roman" w:hAnsi="Times New Roman" w:eastAsia="仿宋" w:cs="Times New Roman"/>
          <w:sz w:val="32"/>
          <w:szCs w:val="32"/>
          <w:lang w:val="en-US" w:eastAsia="zh-CN" w:bidi="ar"/>
        </w:rPr>
        <w:t>．</w:t>
      </w:r>
      <w:r>
        <w:rPr>
          <w:rFonts w:hint="default" w:ascii="Times New Roman" w:hAnsi="Times New Roman" w:eastAsia="仿宋"/>
          <w:sz w:val="32"/>
          <w:szCs w:val="32"/>
        </w:rPr>
        <w:t>认真贯彻执行党的路线方针政策，遵守国家法律法规，有较高的政策水平、业务能力和职业道德水准，具有本科及以上学历，具备一定的财会专业知识背景。</w:t>
      </w:r>
    </w:p>
    <w:p>
      <w:pPr>
        <w:spacing w:beforeLines="0" w:afterLines="0" w:line="560" w:lineRule="exact"/>
        <w:ind w:firstLine="640" w:firstLineChars="200"/>
        <w:rPr>
          <w:rFonts w:hint="default" w:ascii="Times New Roman" w:hAnsi="Times New Roman" w:eastAsia="仿宋"/>
          <w:sz w:val="32"/>
          <w:szCs w:val="32"/>
        </w:rPr>
      </w:pPr>
      <w:r>
        <w:rPr>
          <w:rFonts w:hint="default" w:ascii="Times New Roman" w:hAnsi="Times New Roman" w:eastAsia="仿宋"/>
          <w:sz w:val="32"/>
          <w:szCs w:val="32"/>
        </w:rPr>
        <w:t>2</w:t>
      </w:r>
      <w:r>
        <w:rPr>
          <w:rFonts w:hint="default" w:ascii="Times New Roman" w:hAnsi="Times New Roman" w:eastAsia="仿宋" w:cs="Times New Roman"/>
          <w:sz w:val="32"/>
          <w:szCs w:val="32"/>
          <w:lang w:val="en-US" w:eastAsia="zh-CN" w:bidi="ar"/>
        </w:rPr>
        <w:t>．</w:t>
      </w:r>
      <w:r>
        <w:rPr>
          <w:rFonts w:hint="default" w:ascii="Times New Roman" w:hAnsi="Times New Roman" w:eastAsia="仿宋"/>
          <w:sz w:val="32"/>
          <w:szCs w:val="32"/>
        </w:rPr>
        <w:t>热爱财会工作，坚持原则，依法办事，廉洁奉公。</w:t>
      </w:r>
    </w:p>
    <w:p>
      <w:pPr>
        <w:spacing w:beforeLines="0" w:afterLines="0" w:line="560" w:lineRule="exact"/>
        <w:ind w:firstLine="640" w:firstLineChars="200"/>
        <w:rPr>
          <w:rFonts w:hint="default" w:ascii="Times New Roman" w:hAnsi="Times New Roman" w:eastAsia="仿宋"/>
          <w:sz w:val="32"/>
          <w:szCs w:val="32"/>
        </w:rPr>
      </w:pPr>
      <w:r>
        <w:rPr>
          <w:rFonts w:hint="default" w:ascii="Times New Roman" w:hAnsi="Times New Roman" w:eastAsia="仿宋"/>
          <w:sz w:val="32"/>
          <w:szCs w:val="32"/>
        </w:rPr>
        <w:t>3</w:t>
      </w:r>
      <w:r>
        <w:rPr>
          <w:rFonts w:hint="default" w:ascii="Times New Roman" w:hAnsi="Times New Roman" w:eastAsia="仿宋" w:cs="Times New Roman"/>
          <w:sz w:val="32"/>
          <w:szCs w:val="32"/>
          <w:lang w:val="en-US" w:eastAsia="zh-CN" w:bidi="ar"/>
        </w:rPr>
        <w:t>．</w:t>
      </w:r>
      <w:r>
        <w:rPr>
          <w:rFonts w:hint="default" w:ascii="Times New Roman" w:hAnsi="Times New Roman" w:eastAsia="仿宋"/>
          <w:sz w:val="32"/>
          <w:szCs w:val="32"/>
        </w:rPr>
        <w:t>忠实履行监督职责，自觉维护学校利益，严格执行各项财经纪律。</w:t>
      </w:r>
    </w:p>
    <w:p>
      <w:pPr>
        <w:numPr>
          <w:ilvl w:val="-1"/>
          <w:numId w:val="0"/>
        </w:numPr>
        <w:spacing w:beforeLines="0" w:afterLines="0" w:line="56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4</w:t>
      </w:r>
      <w:r>
        <w:rPr>
          <w:rFonts w:hint="default" w:ascii="Times New Roman" w:hAnsi="Times New Roman" w:eastAsia="仿宋" w:cs="Times New Roman"/>
          <w:sz w:val="32"/>
          <w:szCs w:val="32"/>
          <w:lang w:val="en-US" w:eastAsia="zh-CN" w:bidi="ar"/>
        </w:rPr>
        <w:t>．</w:t>
      </w:r>
      <w:r>
        <w:rPr>
          <w:rFonts w:hint="default" w:ascii="Times New Roman" w:hAnsi="Times New Roman" w:eastAsia="仿宋" w:cs="Times New Roman"/>
          <w:sz w:val="32"/>
          <w:szCs w:val="32"/>
        </w:rPr>
        <w:t>具有较强的学习能力和团队合作精神，能够熟悉并掌握有关财经法律法规、科研经费管理和科研项目管理等制度。</w:t>
      </w:r>
    </w:p>
    <w:p>
      <w:pPr>
        <w:pStyle w:val="3"/>
        <w:spacing w:beforeLines="0" w:afterLines="0" w:line="560" w:lineRule="exact"/>
        <w:ind w:firstLine="632"/>
        <w:jc w:val="both"/>
        <w:rPr>
          <w:rFonts w:hint="default" w:cs="Times New Roman"/>
        </w:rPr>
      </w:pPr>
      <w:r>
        <w:rPr>
          <w:rFonts w:hint="default" w:cs="Times New Roman"/>
        </w:rPr>
        <w:t>科研财务助理参照《事业单位人事管理回避规定》实行家属回避制度。</w:t>
      </w:r>
    </w:p>
    <w:p>
      <w:pPr>
        <w:pStyle w:val="3"/>
        <w:spacing w:beforeLines="0" w:afterLines="0" w:line="560" w:lineRule="exact"/>
        <w:ind w:firstLine="632"/>
        <w:jc w:val="both"/>
        <w:rPr>
          <w:rFonts w:hint="default" w:cs="Times New Roman"/>
        </w:rPr>
      </w:pPr>
      <w:r>
        <w:rPr>
          <w:rFonts w:hint="default" w:ascii="Times New Roman" w:hAnsi="Times New Roman" w:cs="Times New Roman"/>
        </w:rPr>
        <w:t>各二级单位应当在学校规定的基础上制定本单位科研财务助理的聘用、考核与奖惩等管理细则,并建立档案管理制度。</w:t>
      </w:r>
    </w:p>
    <w:p>
      <w:pPr>
        <w:pStyle w:val="3"/>
        <w:spacing w:beforeLines="0" w:afterLines="0" w:line="560" w:lineRule="exact"/>
        <w:ind w:firstLine="632"/>
        <w:jc w:val="both"/>
        <w:rPr>
          <w:rFonts w:hint="default" w:cs="Times New Roman"/>
        </w:rPr>
      </w:pPr>
      <w:r>
        <w:rPr>
          <w:rFonts w:hint="default" w:ascii="Times New Roman" w:hAnsi="Times New Roman" w:cs="Times New Roman"/>
        </w:rPr>
        <w:t>科学技术处、社会科学研究处负责对科研财务助理进行科研项目实施中相关过程管理与服务等科研业务的培训。财务处负责对科研财务助理进行财务业务培训。</w:t>
      </w:r>
    </w:p>
    <w:p>
      <w:pPr>
        <w:pStyle w:val="2"/>
        <w:numPr>
          <w:ilvl w:val="-1"/>
          <w:numId w:val="0"/>
        </w:numPr>
        <w:spacing w:before="0" w:beforeLines="0" w:afterLines="0" w:line="560" w:lineRule="exact"/>
        <w:rPr>
          <w:rFonts w:hint="default" w:ascii="黑体" w:hAnsi="黑体" w:cs="黑体"/>
          <w:b w:val="0"/>
          <w:bCs w:val="0"/>
          <w:szCs w:val="32"/>
        </w:rPr>
      </w:pPr>
    </w:p>
    <w:p>
      <w:pPr>
        <w:pStyle w:val="2"/>
        <w:numPr>
          <w:ilvl w:val="-1"/>
          <w:numId w:val="0"/>
        </w:numPr>
        <w:spacing w:before="0" w:beforeLines="0" w:afterLines="0" w:line="560" w:lineRule="exact"/>
        <w:rPr>
          <w:rFonts w:hint="default" w:ascii="黑体" w:hAnsi="黑体" w:cs="黑体"/>
          <w:b w:val="0"/>
          <w:bCs w:val="0"/>
          <w:szCs w:val="32"/>
        </w:rPr>
      </w:pPr>
      <w:r>
        <w:rPr>
          <w:rFonts w:hint="default" w:ascii="黑体" w:hAnsi="黑体" w:cs="黑体"/>
          <w:b w:val="0"/>
          <w:bCs w:val="0"/>
          <w:szCs w:val="32"/>
        </w:rPr>
        <w:t>第四章  薪酬与考核</w:t>
      </w:r>
    </w:p>
    <w:p>
      <w:pPr>
        <w:pStyle w:val="3"/>
        <w:spacing w:beforeLines="0" w:afterLines="0" w:line="560" w:lineRule="exact"/>
        <w:ind w:firstLine="632"/>
        <w:jc w:val="both"/>
        <w:rPr>
          <w:rFonts w:hint="default" w:cs="Times New Roman"/>
        </w:rPr>
      </w:pPr>
      <w:r>
        <w:rPr>
          <w:rFonts w:hint="default" w:ascii="Times New Roman" w:hAnsi="Times New Roman" w:cs="Times New Roman"/>
        </w:rPr>
        <w:t>使用学校岗位聘用的科研财务助理薪酬按学校和二级单位的薪酬管理规定执行。</w:t>
      </w:r>
    </w:p>
    <w:p>
      <w:pPr>
        <w:pStyle w:val="3"/>
        <w:spacing w:beforeLines="0" w:afterLines="0" w:line="560" w:lineRule="exact"/>
        <w:ind w:firstLine="632"/>
        <w:jc w:val="both"/>
        <w:rPr>
          <w:rFonts w:hint="default" w:cs="Times New Roman"/>
        </w:rPr>
      </w:pPr>
      <w:r>
        <w:rPr>
          <w:rFonts w:hint="default" w:ascii="Times New Roman" w:hAnsi="Times New Roman" w:cs="Times New Roman"/>
        </w:rPr>
        <w:t>以劳务派遣方式用工的科研财务助理薪酬、绩效根据所签订的劳务派遣合同，按照二级单位有关管理规定由科研经费中劳务费、间接费用或二级单位科研管理费等渠道解决。</w:t>
      </w:r>
    </w:p>
    <w:p>
      <w:pPr>
        <w:pStyle w:val="3"/>
        <w:spacing w:beforeLines="0" w:afterLines="0" w:line="560" w:lineRule="exact"/>
        <w:ind w:firstLine="632"/>
        <w:jc w:val="both"/>
        <w:rPr>
          <w:rFonts w:hint="default" w:cs="Times New Roman"/>
        </w:rPr>
      </w:pPr>
      <w:r>
        <w:rPr>
          <w:rFonts w:hint="default" w:ascii="Times New Roman" w:hAnsi="Times New Roman" w:cs="Times New Roman"/>
        </w:rPr>
        <w:t>使用学校岗位聘用的科研财务助理考核按学校有关考核管理办法执行。以劳务派遣方式用工的科研财务助理由各二级单位根据聘用合同约定的岗位职责和任务自行组织考核.</w:t>
      </w:r>
    </w:p>
    <w:p>
      <w:pPr>
        <w:pStyle w:val="3"/>
        <w:spacing w:beforeLines="0" w:afterLines="0" w:line="560" w:lineRule="exact"/>
        <w:ind w:firstLine="632"/>
        <w:jc w:val="both"/>
        <w:rPr>
          <w:rFonts w:hint="default" w:cs="Times New Roman"/>
        </w:rPr>
      </w:pPr>
      <w:r>
        <w:rPr>
          <w:rFonts w:hint="default" w:ascii="Times New Roman" w:hAnsi="Times New Roman" w:cs="Times New Roman"/>
        </w:rPr>
        <w:t>科研财务助理岗位人员应遵守学校和本单位各项规章制度。工作期内出现违法违纪行为的，按国家及学校有关规定处理。</w:t>
      </w:r>
    </w:p>
    <w:p>
      <w:pPr>
        <w:pStyle w:val="2"/>
        <w:numPr>
          <w:ilvl w:val="-1"/>
          <w:numId w:val="0"/>
        </w:numPr>
        <w:spacing w:before="0" w:beforeLines="0" w:afterLines="0" w:line="560" w:lineRule="exact"/>
        <w:rPr>
          <w:rFonts w:hint="default" w:ascii="黑体" w:hAnsi="黑体" w:cs="黑体"/>
          <w:b w:val="0"/>
          <w:bCs w:val="0"/>
          <w:szCs w:val="32"/>
        </w:rPr>
      </w:pPr>
    </w:p>
    <w:p>
      <w:pPr>
        <w:pStyle w:val="2"/>
        <w:numPr>
          <w:ilvl w:val="-1"/>
          <w:numId w:val="0"/>
        </w:numPr>
        <w:spacing w:before="0" w:beforeLines="0" w:afterLines="0" w:line="560" w:lineRule="exact"/>
        <w:rPr>
          <w:rFonts w:hint="default" w:ascii="黑体" w:hAnsi="黑体" w:cs="黑体"/>
          <w:b w:val="0"/>
          <w:bCs w:val="0"/>
          <w:szCs w:val="32"/>
        </w:rPr>
      </w:pPr>
      <w:r>
        <w:rPr>
          <w:rFonts w:hint="default" w:ascii="黑体" w:hAnsi="黑体" w:cs="黑体"/>
          <w:b w:val="0"/>
          <w:bCs w:val="0"/>
          <w:szCs w:val="32"/>
        </w:rPr>
        <w:t>第五章  附 则</w:t>
      </w:r>
    </w:p>
    <w:p>
      <w:pPr>
        <w:pStyle w:val="3"/>
        <w:spacing w:beforeLines="0" w:afterLines="0" w:line="560" w:lineRule="exact"/>
        <w:ind w:firstLine="632"/>
        <w:jc w:val="both"/>
        <w:rPr>
          <w:rFonts w:hint="default" w:cs="Times New Roman"/>
        </w:rPr>
      </w:pPr>
      <w:r>
        <w:rPr>
          <w:rFonts w:hint="default" w:ascii="Times New Roman" w:hAnsi="Times New Roman" w:cs="Times New Roman"/>
        </w:rPr>
        <w:t>本办法由科学技术处、社会科学研究处、财务处负责解释.</w:t>
      </w:r>
    </w:p>
    <w:p>
      <w:pPr>
        <w:pStyle w:val="3"/>
        <w:spacing w:beforeLines="0" w:afterLines="0" w:line="560" w:lineRule="exact"/>
        <w:ind w:firstLine="632"/>
        <w:jc w:val="both"/>
        <w:rPr>
          <w:rFonts w:hint="default" w:cs="Times New Roman"/>
        </w:rPr>
      </w:pPr>
      <w:r>
        <w:rPr>
          <w:rFonts w:hint="default" w:ascii="Times New Roman" w:hAnsi="Times New Roman" w:cs="Times New Roman"/>
        </w:rPr>
        <w:t>本办法自公布之日起施行，</w:t>
      </w:r>
      <w:r>
        <w:rPr>
          <w:rFonts w:hint="default" w:ascii="Times New Roman" w:hAnsi="Times New Roman" w:cs="Times New Roman"/>
          <w:kern w:val="0"/>
        </w:rPr>
        <w:t>《厦门大学科研财务助理管理办法》（厦大科〔2017〕38 号）同时废止。</w:t>
      </w:r>
    </w:p>
    <w:bookmarkEnd w:id="1"/>
    <w:p>
      <w:pPr>
        <w:widowControl/>
        <w:adjustRightInd w:val="0"/>
        <w:spacing w:beforeLines="0" w:afterLines="0" w:line="560" w:lineRule="exact"/>
        <w:contextualSpacing/>
        <w:rPr>
          <w:rFonts w:hint="default" w:eastAsia="仿宋"/>
          <w:sz w:val="32"/>
          <w:szCs w:val="32"/>
        </w:rPr>
      </w:pPr>
      <w:r>
        <w:rPr>
          <w:rFonts w:hint="default" w:ascii="Times New Roman" w:hAnsi="Times New Roman" w:eastAsia="仿宋"/>
          <w:sz w:val="32"/>
          <w:szCs w:val="32"/>
        </w:rPr>
        <mc:AlternateContent>
          <mc:Choice Requires="wps">
            <w:drawing>
              <wp:anchor distT="0" distB="0" distL="114300" distR="114300" simplePos="0" relativeHeight="251657216" behindDoc="0" locked="0" layoutInCell="1" allowOverlap="1">
                <wp:simplePos x="0" y="0"/>
                <wp:positionH relativeFrom="margin">
                  <wp:posOffset>-1905</wp:posOffset>
                </wp:positionH>
                <wp:positionV relativeFrom="margin">
                  <wp:align>bottom</wp:align>
                </wp:positionV>
                <wp:extent cx="5615940" cy="504190"/>
                <wp:effectExtent l="0" t="2540" r="0" b="0"/>
                <wp:wrapSquare wrapText="bothSides"/>
                <wp:docPr id="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615940" cy="504190"/>
                        </a:xfrm>
                        <a:prstGeom prst="rect">
                          <a:avLst/>
                        </a:prstGeom>
                        <a:solidFill>
                          <a:srgbClr val="FFFFFF"/>
                        </a:solidFill>
                        <a:ln>
                          <a:noFill/>
                        </a:ln>
                      </wps:spPr>
                      <wps:txbx>
                        <w:txbxContent>
                          <w:tbl>
                            <w:tblPr>
                              <w:tblStyle w:val="9"/>
                              <w:tblW w:w="88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22"/>
                              <w:gridCol w:w="4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422" w:type="dxa"/>
                                  <w:tcBorders>
                                    <w:top w:val="single" w:color="auto" w:sz="12" w:space="0"/>
                                    <w:left w:val="nil"/>
                                    <w:bottom w:val="single" w:color="auto" w:sz="12" w:space="0"/>
                                    <w:right w:val="nil"/>
                                  </w:tcBorders>
                                  <w:vAlign w:val="center"/>
                                </w:tcPr>
                                <w:p>
                                  <w:pPr>
                                    <w:keepNext w:val="0"/>
                                    <w:keepLines w:val="0"/>
                                    <w:suppressLineNumbers w:val="0"/>
                                    <w:spacing w:before="0" w:beforeAutospacing="0" w:after="0" w:afterAutospacing="0"/>
                                    <w:ind w:left="210" w:leftChars="100" w:right="0"/>
                                    <w:rPr>
                                      <w:rFonts w:hint="eastAsia" w:ascii="仿宋" w:hAnsi="仿宋" w:eastAsia="仿宋"/>
                                      <w:sz w:val="28"/>
                                    </w:rPr>
                                  </w:pPr>
                                  <w:r>
                                    <w:rPr>
                                      <w:rFonts w:hint="eastAsia" w:ascii="仿宋" w:hAnsi="仿宋" w:eastAsia="仿宋"/>
                                      <w:sz w:val="28"/>
                                    </w:rPr>
                                    <w:t>厦门大学办公室</w:t>
                                  </w:r>
                                </w:p>
                              </w:tc>
                              <w:tc>
                                <w:tcPr>
                                  <w:tcW w:w="4422" w:type="dxa"/>
                                  <w:tcBorders>
                                    <w:top w:val="single" w:color="auto" w:sz="12" w:space="0"/>
                                    <w:left w:val="nil"/>
                                    <w:bottom w:val="single" w:color="auto" w:sz="12" w:space="0"/>
                                    <w:right w:val="nil"/>
                                  </w:tcBorders>
                                  <w:vAlign w:val="center"/>
                                </w:tcPr>
                                <w:p>
                                  <w:pPr>
                                    <w:keepNext w:val="0"/>
                                    <w:keepLines w:val="0"/>
                                    <w:suppressLineNumbers w:val="0"/>
                                    <w:spacing w:before="0" w:beforeAutospacing="0" w:after="0" w:afterAutospacing="0"/>
                                    <w:ind w:left="0" w:right="210" w:rightChars="100"/>
                                    <w:jc w:val="right"/>
                                    <w:rPr>
                                      <w:rFonts w:hint="eastAsia" w:ascii="仿宋" w:hAnsi="仿宋" w:eastAsia="仿宋"/>
                                      <w:sz w:val="28"/>
                                    </w:rPr>
                                  </w:pPr>
                                  <w:r>
                                    <w:rPr>
                                      <w:rFonts w:hint="eastAsia" w:ascii="仿宋" w:hAnsi="仿宋" w:eastAsia="仿宋"/>
                                      <w:sz w:val="28"/>
                                      <w:lang w:eastAsia="zh-CN"/>
                                    </w:rPr>
                                    <w:t>2022年8月11日</w:t>
                                  </w:r>
                                  <w:r>
                                    <w:rPr>
                                      <w:rFonts w:hint="eastAsia" w:ascii="仿宋" w:hAnsi="仿宋" w:eastAsia="仿宋"/>
                                      <w:sz w:val="28"/>
                                    </w:rPr>
                                    <w:t>印发</w:t>
                                  </w:r>
                                </w:p>
                              </w:tc>
                            </w:tr>
                          </w:tbl>
                          <w:p/>
                        </w:txbxContent>
                      </wps:txbx>
                      <wps:bodyPr rot="0" vert="horz" wrap="square" lIns="91440" tIns="45720" rIns="91440" bIns="45720" anchor="t" anchorCtr="0" upright="1">
                        <a:noAutofit/>
                      </wps:bodyPr>
                    </wps:wsp>
                  </a:graphicData>
                </a:graphic>
              </wp:anchor>
            </w:drawing>
          </mc:Choice>
          <mc:Fallback>
            <w:pict>
              <v:shape id="文本框 2" o:spid="_x0000_s1026" o:spt="202" type="#_x0000_t202" style="position:absolute;left:0pt;margin-left:-0.15pt;height:39.7pt;width:442.2pt;mso-position-horizontal-relative:margin;mso-position-vertical:bottom;mso-position-vertical-relative:margin;mso-wrap-distance-bottom:0pt;mso-wrap-distance-left:9pt;mso-wrap-distance-right:9pt;mso-wrap-distance-top:0pt;z-index:251657216;mso-width-relative:page;mso-height-relative:page;" fillcolor="#FFFFFF" filled="t" stroked="f" coordsize="21600,21600" o:gfxdata="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PVN37TU&#10;AAAABQEAAA8AAAAAAAAAAQAgAAAAOAAAAGRycy9kb3ducmV2LnhtbFBLAQIUABQAAAAIAIdO4kAp&#10;SavqDgIAAPADAAAOAAAAAAAAAAEAIAAAADkBAABkcnMvZTJvRG9jLnhtbFBLBQYAAAAABgAGAFkB&#10;AAC5BQAAAAA=&#10;">
                <v:fill on="t" focussize="0,0"/>
                <v:stroke on="f"/>
                <v:imagedata o:title=""/>
                <o:lock v:ext="edit" aspectratio="f"/>
                <v:textbox>
                  <w:txbxContent>
                    <w:tbl>
                      <w:tblPr>
                        <w:tblStyle w:val="9"/>
                        <w:tblW w:w="88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22"/>
                        <w:gridCol w:w="4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422" w:type="dxa"/>
                            <w:tcBorders>
                              <w:top w:val="single" w:color="auto" w:sz="12" w:space="0"/>
                              <w:left w:val="nil"/>
                              <w:bottom w:val="single" w:color="auto" w:sz="12" w:space="0"/>
                              <w:right w:val="nil"/>
                            </w:tcBorders>
                            <w:vAlign w:val="center"/>
                          </w:tcPr>
                          <w:p>
                            <w:pPr>
                              <w:keepNext w:val="0"/>
                              <w:keepLines w:val="0"/>
                              <w:suppressLineNumbers w:val="0"/>
                              <w:spacing w:before="0" w:beforeAutospacing="0" w:after="0" w:afterAutospacing="0"/>
                              <w:ind w:left="210" w:leftChars="100" w:right="0"/>
                              <w:rPr>
                                <w:rFonts w:hint="eastAsia" w:ascii="仿宋" w:hAnsi="仿宋" w:eastAsia="仿宋"/>
                                <w:sz w:val="28"/>
                              </w:rPr>
                            </w:pPr>
                            <w:r>
                              <w:rPr>
                                <w:rFonts w:hint="eastAsia" w:ascii="仿宋" w:hAnsi="仿宋" w:eastAsia="仿宋"/>
                                <w:sz w:val="28"/>
                              </w:rPr>
                              <w:t>厦门大学办公室</w:t>
                            </w:r>
                          </w:p>
                        </w:tc>
                        <w:tc>
                          <w:tcPr>
                            <w:tcW w:w="4422" w:type="dxa"/>
                            <w:tcBorders>
                              <w:top w:val="single" w:color="auto" w:sz="12" w:space="0"/>
                              <w:left w:val="nil"/>
                              <w:bottom w:val="single" w:color="auto" w:sz="12" w:space="0"/>
                              <w:right w:val="nil"/>
                            </w:tcBorders>
                            <w:vAlign w:val="center"/>
                          </w:tcPr>
                          <w:p>
                            <w:pPr>
                              <w:keepNext w:val="0"/>
                              <w:keepLines w:val="0"/>
                              <w:suppressLineNumbers w:val="0"/>
                              <w:spacing w:before="0" w:beforeAutospacing="0" w:after="0" w:afterAutospacing="0"/>
                              <w:ind w:left="0" w:right="210" w:rightChars="100"/>
                              <w:jc w:val="right"/>
                              <w:rPr>
                                <w:rFonts w:hint="eastAsia" w:ascii="仿宋" w:hAnsi="仿宋" w:eastAsia="仿宋"/>
                                <w:sz w:val="28"/>
                              </w:rPr>
                            </w:pPr>
                            <w:r>
                              <w:rPr>
                                <w:rFonts w:hint="eastAsia" w:ascii="仿宋" w:hAnsi="仿宋" w:eastAsia="仿宋"/>
                                <w:sz w:val="28"/>
                                <w:lang w:eastAsia="zh-CN"/>
                              </w:rPr>
                              <w:t>2022年8月11日</w:t>
                            </w:r>
                            <w:r>
                              <w:rPr>
                                <w:rFonts w:hint="eastAsia" w:ascii="仿宋" w:hAnsi="仿宋" w:eastAsia="仿宋"/>
                                <w:sz w:val="28"/>
                              </w:rPr>
                              <w:t>印发</w:t>
                            </w:r>
                          </w:p>
                        </w:tc>
                      </w:tr>
                    </w:tbl>
                    <w:p/>
                  </w:txbxContent>
                </v:textbox>
                <w10:wrap type="square"/>
              </v:shape>
            </w:pict>
          </mc:Fallback>
        </mc:AlternateContent>
      </w:r>
      <w:bookmarkStart w:id="2" w:name="printdate"/>
      <w:bookmarkEnd w:id="2"/>
    </w:p>
    <w:sectPr>
      <w:footerReference r:id="rId5" w:type="first"/>
      <w:footerReference r:id="rId3" w:type="default"/>
      <w:footerReference r:id="rId4" w:type="even"/>
      <w:pgSz w:w="11906" w:h="16838"/>
      <w:pgMar w:top="2098" w:right="1474" w:bottom="1985" w:left="1588" w:header="851" w:footer="1418" w:gutter="0"/>
      <w:pgNumType w:fmt="numberInDash"/>
      <w:cols w:space="720" w:num="1"/>
      <w:titlePg/>
      <w:docGrid w:linePitch="579" w:charSpace="2167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Kingsoft Confetti">
    <w:panose1 w:val="05000100010000000000"/>
    <w:charset w:val="00"/>
    <w:family w:val="auto"/>
    <w:pitch w:val="default"/>
    <w:sig w:usb0="00000000" w:usb1="00000000" w:usb2="00000000" w:usb3="00000000" w:csb0="80000000" w:csb1="00000000"/>
  </w:font>
  <w:font w:name="Kingsoft Sign">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Bookman Old Style">
    <w:panose1 w:val="02050604050505090204"/>
    <w:charset w:val="00"/>
    <w:family w:val="roman"/>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263" w:firstLineChars="94"/>
      <w:jc w:val="cente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w:t>
    </w:r>
    <w:r>
      <w:rPr>
        <w:sz w:val="28"/>
        <w:szCs w:val="28"/>
      </w:rPr>
      <w:t xml:space="preserve"> 2 -</w:t>
    </w:r>
    <w:r>
      <w:rPr>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338" w:rightChars="161" w:firstLine="263"/>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0B7EEE"/>
    <w:multiLevelType w:val="multilevel"/>
    <w:tmpl w:val="750B7EEE"/>
    <w:lvl w:ilvl="0" w:tentative="0">
      <w:start w:val="1"/>
      <w:numFmt w:val="chineseCountingThousand"/>
      <w:pStyle w:val="2"/>
      <w:lvlText w:val="第%1章"/>
      <w:lvlJc w:val="left"/>
      <w:pPr>
        <w:ind w:left="0" w:firstLine="0"/>
      </w:pPr>
      <w:rPr>
        <w:rFonts w:hint="eastAsia"/>
      </w:rPr>
    </w:lvl>
    <w:lvl w:ilvl="1" w:tentative="0">
      <w:start w:val="1"/>
      <w:numFmt w:val="chineseCountingThousand"/>
      <w:lvlRestart w:val="0"/>
      <w:pStyle w:val="3"/>
      <w:lvlText w:val="第%2条"/>
      <w:lvlJc w:val="left"/>
      <w:pPr>
        <w:ind w:left="0" w:firstLine="0"/>
      </w:pPr>
      <w:rPr>
        <w:rFonts w:hint="default" w:ascii="Times New Roman" w:hAnsi="Times New Roman" w:eastAsia="仿宋"/>
        <w:b/>
        <w:i w:val="0"/>
        <w:sz w:val="32"/>
      </w:rPr>
    </w:lvl>
    <w:lvl w:ilvl="2" w:tentative="0">
      <w:start w:val="1"/>
      <w:numFmt w:val="chineseCountingThousand"/>
      <w:pStyle w:val="4"/>
      <w:lvlText w:val="（%3）"/>
      <w:lvlJc w:val="left"/>
      <w:pPr>
        <w:ind w:left="0" w:firstLine="0"/>
      </w:pPr>
      <w:rPr>
        <w:rFonts w:hint="eastAsia"/>
      </w:rPr>
    </w:lvl>
    <w:lvl w:ilvl="3" w:tentative="0">
      <w:start w:val="1"/>
      <w:numFmt w:val="decimal"/>
      <w:pStyle w:val="5"/>
      <w:suff w:val="nothing"/>
      <w:lvlText w:val="%4."/>
      <w:lvlJc w:val="left"/>
      <w:pPr>
        <w:ind w:left="0" w:firstLine="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HorizontalSpacing w:val="158"/>
  <w:drawingGridVerticalSpacing w:val="57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A29"/>
    <w:rsid w:val="000467C3"/>
    <w:rsid w:val="00080366"/>
    <w:rsid w:val="000C6E1F"/>
    <w:rsid w:val="000F0D2C"/>
    <w:rsid w:val="00145F7D"/>
    <w:rsid w:val="00160912"/>
    <w:rsid w:val="0017734D"/>
    <w:rsid w:val="00197115"/>
    <w:rsid w:val="001E5722"/>
    <w:rsid w:val="002238BE"/>
    <w:rsid w:val="003047A7"/>
    <w:rsid w:val="00354708"/>
    <w:rsid w:val="00382834"/>
    <w:rsid w:val="00386AB5"/>
    <w:rsid w:val="003A1611"/>
    <w:rsid w:val="003F1A35"/>
    <w:rsid w:val="00403E2A"/>
    <w:rsid w:val="00442F85"/>
    <w:rsid w:val="00444306"/>
    <w:rsid w:val="00481AEB"/>
    <w:rsid w:val="004C7EBD"/>
    <w:rsid w:val="005013FE"/>
    <w:rsid w:val="00503381"/>
    <w:rsid w:val="00505F8A"/>
    <w:rsid w:val="005562A0"/>
    <w:rsid w:val="00590D60"/>
    <w:rsid w:val="005B3943"/>
    <w:rsid w:val="005F037E"/>
    <w:rsid w:val="0061542C"/>
    <w:rsid w:val="00627CAC"/>
    <w:rsid w:val="006324ED"/>
    <w:rsid w:val="00690681"/>
    <w:rsid w:val="006F11E3"/>
    <w:rsid w:val="007A60E7"/>
    <w:rsid w:val="007E2B94"/>
    <w:rsid w:val="007F277F"/>
    <w:rsid w:val="00802B0C"/>
    <w:rsid w:val="00814EBD"/>
    <w:rsid w:val="008544AC"/>
    <w:rsid w:val="008B41BF"/>
    <w:rsid w:val="008C3814"/>
    <w:rsid w:val="00933F11"/>
    <w:rsid w:val="00985C10"/>
    <w:rsid w:val="00A123B5"/>
    <w:rsid w:val="00A940C9"/>
    <w:rsid w:val="00AD33CC"/>
    <w:rsid w:val="00AD5FAC"/>
    <w:rsid w:val="00B05FCF"/>
    <w:rsid w:val="00B107B9"/>
    <w:rsid w:val="00B26066"/>
    <w:rsid w:val="00B3477D"/>
    <w:rsid w:val="00B3691E"/>
    <w:rsid w:val="00B80E45"/>
    <w:rsid w:val="00BD0FB5"/>
    <w:rsid w:val="00BE7F75"/>
    <w:rsid w:val="00C06335"/>
    <w:rsid w:val="00C670CC"/>
    <w:rsid w:val="00C9593F"/>
    <w:rsid w:val="00D15E3E"/>
    <w:rsid w:val="00D27654"/>
    <w:rsid w:val="00D6476F"/>
    <w:rsid w:val="00D71E26"/>
    <w:rsid w:val="00DC6112"/>
    <w:rsid w:val="00DE2114"/>
    <w:rsid w:val="00F1492E"/>
    <w:rsid w:val="00F17220"/>
    <w:rsid w:val="00F37843"/>
    <w:rsid w:val="00F41204"/>
    <w:rsid w:val="00F559B0"/>
    <w:rsid w:val="00F77A29"/>
    <w:rsid w:val="00FC3FDF"/>
    <w:rsid w:val="136E5044"/>
    <w:rsid w:val="24462839"/>
    <w:rsid w:val="25DD0B59"/>
    <w:rsid w:val="34AF066E"/>
    <w:rsid w:val="6BF98442"/>
    <w:rsid w:val="79CF9B68"/>
    <w:rsid w:val="7D9D146D"/>
    <w:rsid w:val="7E79B47F"/>
    <w:rsid w:val="7EFA4176"/>
    <w:rsid w:val="7F7BCB4B"/>
    <w:rsid w:val="9B7C555E"/>
    <w:rsid w:val="AFFD0CF4"/>
    <w:rsid w:val="C7EFCABE"/>
    <w:rsid w:val="DF6B462D"/>
    <w:rsid w:val="E4EF8D1E"/>
    <w:rsid w:val="F3E6031B"/>
    <w:rsid w:val="FA5B339E"/>
    <w:rsid w:val="FDEF9A3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3"/>
    <w:link w:val="17"/>
    <w:qFormat/>
    <w:uiPriority w:val="9"/>
    <w:pPr>
      <w:numPr>
        <w:ilvl w:val="0"/>
        <w:numId w:val="1"/>
      </w:numPr>
      <w:adjustRightInd w:val="0"/>
      <w:snapToGrid w:val="0"/>
      <w:spacing w:beforeLines="100" w:line="579" w:lineRule="exact"/>
      <w:ind w:firstLine="200" w:firstLineChars="0"/>
      <w:jc w:val="center"/>
      <w:outlineLvl w:val="0"/>
    </w:pPr>
    <w:rPr>
      <w:rFonts w:eastAsia="黑体" w:cstheme="minorBidi"/>
      <w:b/>
      <w:bCs/>
      <w:kern w:val="44"/>
      <w:sz w:val="32"/>
      <w:szCs w:val="44"/>
    </w:rPr>
  </w:style>
  <w:style w:type="paragraph" w:styleId="3">
    <w:name w:val="heading 2"/>
    <w:basedOn w:val="1"/>
    <w:next w:val="1"/>
    <w:link w:val="18"/>
    <w:unhideWhenUsed/>
    <w:qFormat/>
    <w:uiPriority w:val="9"/>
    <w:pPr>
      <w:numPr>
        <w:ilvl w:val="1"/>
        <w:numId w:val="1"/>
      </w:numPr>
      <w:adjustRightInd w:val="0"/>
      <w:snapToGrid w:val="0"/>
      <w:spacing w:line="579" w:lineRule="exact"/>
      <w:ind w:firstLine="200" w:firstLineChars="200"/>
      <w:jc w:val="left"/>
      <w:outlineLvl w:val="1"/>
    </w:pPr>
    <w:rPr>
      <w:rFonts w:eastAsia="仿宋" w:cstheme="majorBidi"/>
      <w:bCs/>
      <w:sz w:val="32"/>
      <w:szCs w:val="32"/>
    </w:rPr>
  </w:style>
  <w:style w:type="paragraph" w:styleId="4">
    <w:name w:val="heading 3"/>
    <w:basedOn w:val="1"/>
    <w:next w:val="1"/>
    <w:link w:val="19"/>
    <w:unhideWhenUsed/>
    <w:qFormat/>
    <w:uiPriority w:val="9"/>
    <w:pPr>
      <w:numPr>
        <w:ilvl w:val="2"/>
        <w:numId w:val="1"/>
      </w:numPr>
      <w:adjustRightInd w:val="0"/>
      <w:snapToGrid w:val="0"/>
      <w:spacing w:line="579" w:lineRule="exact"/>
      <w:ind w:firstLine="200" w:firstLineChars="200"/>
      <w:outlineLvl w:val="2"/>
    </w:pPr>
    <w:rPr>
      <w:rFonts w:eastAsia="仿宋" w:cstheme="minorBidi"/>
      <w:bCs/>
      <w:sz w:val="32"/>
      <w:szCs w:val="32"/>
    </w:rPr>
  </w:style>
  <w:style w:type="paragraph" w:styleId="5">
    <w:name w:val="heading 4"/>
    <w:basedOn w:val="1"/>
    <w:next w:val="1"/>
    <w:link w:val="20"/>
    <w:unhideWhenUsed/>
    <w:qFormat/>
    <w:uiPriority w:val="9"/>
    <w:pPr>
      <w:numPr>
        <w:ilvl w:val="3"/>
        <w:numId w:val="1"/>
      </w:numPr>
      <w:adjustRightInd w:val="0"/>
      <w:snapToGrid w:val="0"/>
      <w:spacing w:line="579" w:lineRule="exact"/>
      <w:ind w:firstLine="200" w:firstLineChars="200"/>
      <w:outlineLvl w:val="3"/>
    </w:pPr>
    <w:rPr>
      <w:rFonts w:eastAsia="仿宋" w:cstheme="majorBidi"/>
      <w:bCs/>
      <w:sz w:val="32"/>
      <w:szCs w:val="28"/>
    </w:rPr>
  </w:style>
  <w:style w:type="character" w:default="1" w:styleId="11">
    <w:name w:val="Default Paragraph Font"/>
    <w:semiHidden/>
    <w:unhideWhenUsed/>
    <w:qFormat/>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hint="eastAsia" w:ascii="等线" w:hAnsi="等线" w:eastAsia="等线" w:cs="等线"/>
      <w:kern w:val="2"/>
      <w:sz w:val="21"/>
      <w:szCs w:val="22"/>
    </w:rPr>
    <w:tblPr>
      <w:tblLayout w:type="fixed"/>
      <w:tblCellMar>
        <w:top w:w="0" w:type="dxa"/>
        <w:left w:w="108" w:type="dxa"/>
        <w:bottom w:w="0" w:type="dxa"/>
        <w:right w:w="108" w:type="dxa"/>
      </w:tblCellMar>
    </w:tblPr>
  </w:style>
  <w:style w:type="paragraph" w:styleId="6">
    <w:name w:val="Balloon Text"/>
    <w:basedOn w:val="1"/>
    <w:link w:val="14"/>
    <w:semiHidden/>
    <w:unhideWhenUsed/>
    <w:qFormat/>
    <w:uiPriority w:val="99"/>
    <w:rPr>
      <w:sz w:val="18"/>
      <w:szCs w:val="18"/>
    </w:rPr>
  </w:style>
  <w:style w:type="paragraph" w:styleId="7">
    <w:name w:val="footer"/>
    <w:basedOn w:val="1"/>
    <w:link w:val="23"/>
    <w:unhideWhenUsed/>
    <w:qFormat/>
    <w:uiPriority w:val="99"/>
    <w:pPr>
      <w:tabs>
        <w:tab w:val="center" w:pos="4153"/>
        <w:tab w:val="right" w:pos="8306"/>
      </w:tabs>
      <w:snapToGrid w:val="0"/>
      <w:jc w:val="left"/>
    </w:pPr>
    <w:rPr>
      <w:kern w:val="0"/>
      <w:sz w:val="18"/>
      <w:szCs w:val="18"/>
      <w:lang w:val="zh-CN" w:eastAsia="zh-CN"/>
    </w:rPr>
  </w:style>
  <w:style w:type="paragraph" w:styleId="8">
    <w:name w:val="header"/>
    <w:basedOn w:val="1"/>
    <w:link w:val="16"/>
    <w:unhideWhenUsed/>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page number"/>
    <w:semiHidden/>
    <w:unhideWhenUsed/>
    <w:qFormat/>
    <w:uiPriority w:val="99"/>
  </w:style>
  <w:style w:type="character" w:customStyle="1" w:styleId="13">
    <w:name w:val="页脚 Char"/>
    <w:link w:val="7"/>
    <w:uiPriority w:val="99"/>
    <w:rPr>
      <w:rFonts w:ascii="Times New Roman" w:hAnsi="Times New Roman" w:eastAsia="宋体" w:cs="Times New Roman"/>
      <w:kern w:val="0"/>
      <w:sz w:val="18"/>
      <w:szCs w:val="18"/>
      <w:lang w:val="zh-CN" w:eastAsia="zh-CN"/>
    </w:rPr>
  </w:style>
  <w:style w:type="character" w:customStyle="1" w:styleId="14">
    <w:name w:val="批注框文本 字符"/>
    <w:basedOn w:val="11"/>
    <w:link w:val="6"/>
    <w:semiHidden/>
    <w:qFormat/>
    <w:uiPriority w:val="99"/>
    <w:rPr>
      <w:rFonts w:ascii="Times New Roman" w:hAnsi="Times New Roman"/>
      <w:kern w:val="2"/>
      <w:sz w:val="18"/>
      <w:szCs w:val="18"/>
    </w:rPr>
  </w:style>
  <w:style w:type="table" w:customStyle="1" w:styleId="15">
    <w:name w:val="Grid Table 1 Light"/>
    <w:basedOn w:val="9"/>
    <w:qFormat/>
    <w:uiPriority w:val="46"/>
    <w:tblPr>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Layout w:type="fixed"/>
    </w:tblPr>
    <w:tblStylePr w:type="firstRow">
      <w:rPr>
        <w:b/>
        <w:bCs/>
      </w:rPr>
      <w:tcPr>
        <w:tcBorders>
          <w:bottom w:val="single" w:color="666666" w:sz="12" w:space="0"/>
        </w:tcBorders>
      </w:tcPr>
    </w:tblStylePr>
    <w:tblStylePr w:type="lastRow">
      <w:rPr>
        <w:b/>
        <w:bCs/>
      </w:rPr>
      <w:tcPr>
        <w:tcBorders>
          <w:top w:val="double" w:color="666666" w:sz="2" w:space="0"/>
        </w:tcBorders>
      </w:tcPr>
    </w:tblStylePr>
    <w:tblStylePr w:type="firstCol">
      <w:rPr>
        <w:b/>
        <w:bCs/>
      </w:rPr>
    </w:tblStylePr>
    <w:tblStylePr w:type="lastCol">
      <w:rPr>
        <w:b/>
        <w:bCs/>
      </w:rPr>
    </w:tblStylePr>
  </w:style>
  <w:style w:type="character" w:customStyle="1" w:styleId="16">
    <w:name w:val="页眉 字符"/>
    <w:basedOn w:val="11"/>
    <w:link w:val="8"/>
    <w:qFormat/>
    <w:uiPriority w:val="99"/>
    <w:rPr>
      <w:rFonts w:ascii="Times New Roman" w:hAnsi="Times New Roman"/>
      <w:kern w:val="2"/>
      <w:sz w:val="18"/>
      <w:szCs w:val="18"/>
    </w:rPr>
  </w:style>
  <w:style w:type="character" w:customStyle="1" w:styleId="17">
    <w:name w:val="标题 1 字符"/>
    <w:basedOn w:val="11"/>
    <w:link w:val="2"/>
    <w:qFormat/>
    <w:uiPriority w:val="9"/>
    <w:rPr>
      <w:rFonts w:eastAsia="黑体" w:asciiTheme="minorHAnsi" w:hAnsiTheme="minorHAnsi" w:cstheme="minorBidi"/>
      <w:b/>
      <w:bCs/>
      <w:kern w:val="44"/>
      <w:szCs w:val="44"/>
    </w:rPr>
  </w:style>
  <w:style w:type="character" w:customStyle="1" w:styleId="18">
    <w:name w:val="标题 2 字符"/>
    <w:basedOn w:val="11"/>
    <w:link w:val="3"/>
    <w:qFormat/>
    <w:uiPriority w:val="9"/>
    <w:rPr>
      <w:rFonts w:asciiTheme="minorHAnsi" w:hAnsiTheme="minorHAnsi" w:eastAsiaTheme="minorEastAsia" w:cstheme="majorBidi"/>
      <w:bCs/>
      <w:szCs w:val="32"/>
    </w:rPr>
  </w:style>
  <w:style w:type="character" w:customStyle="1" w:styleId="19">
    <w:name w:val="标题 3 字符"/>
    <w:basedOn w:val="11"/>
    <w:link w:val="4"/>
    <w:qFormat/>
    <w:uiPriority w:val="9"/>
    <w:rPr>
      <w:rFonts w:asciiTheme="minorHAnsi" w:hAnsiTheme="minorHAnsi" w:eastAsiaTheme="minorEastAsia" w:cstheme="minorBidi"/>
      <w:bCs/>
      <w:szCs w:val="32"/>
    </w:rPr>
  </w:style>
  <w:style w:type="character" w:customStyle="1" w:styleId="20">
    <w:name w:val="标题 4 字符"/>
    <w:basedOn w:val="11"/>
    <w:link w:val="5"/>
    <w:qFormat/>
    <w:uiPriority w:val="9"/>
    <w:rPr>
      <w:rFonts w:asciiTheme="minorHAnsi" w:hAnsiTheme="minorHAnsi" w:eastAsiaTheme="minorEastAsia" w:cstheme="majorBidi"/>
      <w:bCs/>
      <w:szCs w:val="28"/>
    </w:rPr>
  </w:style>
  <w:style w:type="paragraph" w:customStyle="1" w:styleId="21">
    <w:name w:val="00公文标题"/>
    <w:basedOn w:val="1"/>
    <w:link w:val="22"/>
    <w:qFormat/>
    <w:uiPriority w:val="0"/>
    <w:pPr>
      <w:adjustRightInd w:val="0"/>
      <w:snapToGrid w:val="0"/>
      <w:spacing w:afterLines="100" w:line="579" w:lineRule="exact"/>
      <w:ind w:firstLine="0" w:firstLineChars="0"/>
      <w:jc w:val="center"/>
      <w:outlineLvl w:val="0"/>
    </w:pPr>
    <w:rPr>
      <w:rFonts w:eastAsia="方正小标宋简体" w:cstheme="minorBidi"/>
      <w:sz w:val="44"/>
      <w:szCs w:val="22"/>
    </w:rPr>
  </w:style>
  <w:style w:type="character" w:customStyle="1" w:styleId="22">
    <w:name w:val="00公文标题 字符"/>
    <w:basedOn w:val="11"/>
    <w:link w:val="21"/>
    <w:qFormat/>
    <w:uiPriority w:val="0"/>
    <w:rPr>
      <w:rFonts w:eastAsia="方正小标宋简体" w:asciiTheme="minorHAnsi" w:hAnsiTheme="minorHAnsi" w:cstheme="minorBidi"/>
      <w:sz w:val="44"/>
    </w:rPr>
  </w:style>
  <w:style w:type="character" w:customStyle="1" w:styleId="23">
    <w:name w:val="页脚 字符"/>
    <w:basedOn w:val="11"/>
    <w:link w:val="7"/>
    <w:qFormat/>
    <w:uiPriority w:val="99"/>
    <w:rPr>
      <w:rFonts w:ascii="Times New Roman" w:hAnsi="Times New Roman" w:eastAsia="仿宋" w:cstheme="minorBidi"/>
      <w:sz w:val="18"/>
      <w:szCs w:val="18"/>
    </w:rPr>
  </w:style>
  <w:style w:type="paragraph" w:customStyle="1" w:styleId="24">
    <w:name w:val="12页码奇数页"/>
    <w:basedOn w:val="7"/>
    <w:link w:val="26"/>
    <w:qFormat/>
    <w:uiPriority w:val="0"/>
    <w:pPr>
      <w:adjustRightInd w:val="0"/>
      <w:spacing w:line="240" w:lineRule="atLeast"/>
      <w:ind w:right="100" w:rightChars="100" w:firstLine="0" w:firstLineChars="0"/>
      <w:jc w:val="right"/>
    </w:pPr>
    <w:rPr>
      <w:rFonts w:ascii="宋体" w:hAnsi="宋体" w:eastAsia="宋体" w:cstheme="minorBidi"/>
      <w:kern w:val="2"/>
      <w:sz w:val="28"/>
      <w:szCs w:val="28"/>
      <w:lang w:val="en-US"/>
    </w:rPr>
  </w:style>
  <w:style w:type="paragraph" w:customStyle="1" w:styleId="25">
    <w:name w:val="12页码偶数页"/>
    <w:basedOn w:val="7"/>
    <w:link w:val="27"/>
    <w:qFormat/>
    <w:uiPriority w:val="0"/>
    <w:pPr>
      <w:adjustRightInd w:val="0"/>
      <w:spacing w:line="240" w:lineRule="atLeast"/>
      <w:ind w:left="100" w:leftChars="100" w:firstLine="0" w:firstLineChars="0"/>
    </w:pPr>
    <w:rPr>
      <w:rFonts w:ascii="宋体" w:hAnsi="宋体" w:eastAsia="宋体" w:cstheme="minorBidi"/>
      <w:kern w:val="2"/>
      <w:sz w:val="28"/>
      <w:szCs w:val="28"/>
      <w:lang w:val="en-US"/>
    </w:rPr>
  </w:style>
  <w:style w:type="character" w:customStyle="1" w:styleId="26">
    <w:name w:val="12页码奇数页 字符"/>
    <w:basedOn w:val="23"/>
    <w:link w:val="24"/>
    <w:qFormat/>
    <w:uiPriority w:val="0"/>
    <w:rPr>
      <w:rFonts w:ascii="宋体" w:hAnsi="宋体" w:eastAsia="宋体"/>
      <w:sz w:val="28"/>
      <w:szCs w:val="28"/>
    </w:rPr>
  </w:style>
  <w:style w:type="character" w:customStyle="1" w:styleId="27">
    <w:name w:val="12页码偶数页 字符"/>
    <w:basedOn w:val="23"/>
    <w:link w:val="25"/>
    <w:qFormat/>
    <w:uiPriority w:val="0"/>
    <w:rPr>
      <w:rFonts w:ascii="宋体" w:hAnsi="宋体" w:eastAsia="宋体"/>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china</Company>
  <Pages>5</Pages>
  <Words>1652</Words>
  <Characters>1678</Characters>
  <Lines>12</Lines>
  <Paragraphs>3</Paragraphs>
  <TotalTime>0</TotalTime>
  <ScaleCrop>false</ScaleCrop>
  <LinksUpToDate>false</LinksUpToDate>
  <CharactersWithSpaces>1770</CharactersWithSpaces>
  <Application>WWO_wpscloud_20211124172602-ea798320c4</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2022-05-16T20:02:00Z</dcterms:created>
  <dc:creator>庄燕燕</dc:creator>
  <cp:lastModifiedBy>root</cp:lastModifiedBy>
  <cp:lastPrinted>2022-08-10T17:55:00Z</cp:lastPrinted>
  <dcterms:modified xsi:type="dcterms:W3CDTF">2022-08-11T16:53:04Z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A586B1EF380040BAA3915B6B993F8429</vt:lpwstr>
  </property>
</Properties>
</file>